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CAF" w:rsidRDefault="00122CAF" w:rsidP="00122CAF">
      <w:r>
        <w:t xml:space="preserve">Na úřední desce </w:t>
      </w:r>
      <w:proofErr w:type="gramStart"/>
      <w:r>
        <w:t xml:space="preserve">vyvěšeno:   </w:t>
      </w:r>
      <w:proofErr w:type="gramEnd"/>
      <w:r>
        <w:t>12.6.2020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sejmuto :</w:t>
      </w:r>
      <w:r>
        <w:tab/>
      </w:r>
    </w:p>
    <w:p w:rsidR="00122CAF" w:rsidRDefault="00122CAF" w:rsidP="00122CAF"/>
    <w:p w:rsidR="00122CAF" w:rsidRDefault="00122CAF" w:rsidP="00122C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CAF" w:rsidRDefault="004A402A" w:rsidP="00122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 z</w:t>
      </w:r>
      <w:r w:rsidR="00122CAF">
        <w:rPr>
          <w:b/>
          <w:sz w:val="36"/>
          <w:szCs w:val="36"/>
        </w:rPr>
        <w:t>ávěrečn</w:t>
      </w:r>
      <w:r>
        <w:rPr>
          <w:b/>
          <w:sz w:val="36"/>
          <w:szCs w:val="36"/>
        </w:rPr>
        <w:t>ého</w:t>
      </w:r>
      <w:r w:rsidR="00122CAF">
        <w:rPr>
          <w:b/>
          <w:sz w:val="36"/>
          <w:szCs w:val="36"/>
        </w:rPr>
        <w:t xml:space="preserve"> úč</w:t>
      </w:r>
      <w:r>
        <w:rPr>
          <w:b/>
          <w:sz w:val="36"/>
          <w:szCs w:val="36"/>
        </w:rPr>
        <w:t>tu</w:t>
      </w:r>
      <w:r w:rsidR="00122CAF">
        <w:rPr>
          <w:b/>
          <w:sz w:val="36"/>
          <w:szCs w:val="36"/>
        </w:rPr>
        <w:t xml:space="preserve"> hospodaření </w:t>
      </w:r>
    </w:p>
    <w:p w:rsidR="00122CAF" w:rsidRDefault="00122CAF" w:rsidP="00122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Dvory nad </w:t>
      </w:r>
      <w:proofErr w:type="gramStart"/>
      <w:r>
        <w:rPr>
          <w:b/>
          <w:sz w:val="36"/>
          <w:szCs w:val="36"/>
        </w:rPr>
        <w:t>Lužnicí  rok</w:t>
      </w:r>
      <w:proofErr w:type="gramEnd"/>
      <w:r>
        <w:rPr>
          <w:b/>
          <w:sz w:val="36"/>
          <w:szCs w:val="36"/>
        </w:rPr>
        <w:t xml:space="preserve"> 2019</w:t>
      </w:r>
    </w:p>
    <w:p w:rsidR="00122CAF" w:rsidRDefault="00122CAF" w:rsidP="00122CAF"/>
    <w:p w:rsidR="00122CAF" w:rsidRDefault="00122CAF" w:rsidP="00122CAF">
      <w:r>
        <w:tab/>
        <w:t xml:space="preserve"> Na základě zákona č. 250/2000 Sb., o rozpočtových pravidlech územních rozpočtů v platném </w:t>
      </w:r>
      <w:proofErr w:type="gramStart"/>
      <w:r>
        <w:t>znění ,</w:t>
      </w:r>
      <w:proofErr w:type="gramEnd"/>
      <w:r>
        <w:t xml:space="preserve"> zpracovává obec Dvory nad Lužnicí závěrečný účet hospodaření. Jsou zde obsaženy údaje o plnění rozpočtu příjmů a výdajů v plném členění podle rozpočtové skladby a o dalších finančních operacích.</w:t>
      </w:r>
    </w:p>
    <w:p w:rsidR="00122CAF" w:rsidRDefault="00122CAF" w:rsidP="00122CAF">
      <w:r>
        <w:t>Údaje o plnění příjmů a výdajů obce Dvory nad Lužnicí r. 2019</w:t>
      </w:r>
    </w:p>
    <w:p w:rsidR="00122CAF" w:rsidRDefault="00122CAF" w:rsidP="00122CAF">
      <w:r>
        <w:tab/>
        <w:t xml:space="preserve">Rozpočet obce na rok 2019 byl schválen na zasedání zastupitelstva obce dne 13.12.2019 jako </w:t>
      </w:r>
      <w:proofErr w:type="gramStart"/>
      <w:r>
        <w:t>schodkový ,</w:t>
      </w:r>
      <w:proofErr w:type="gramEnd"/>
      <w:r>
        <w:t xml:space="preserve"> v celkové výši příjmů  5 170 tis. Kč , </w:t>
      </w:r>
    </w:p>
    <w:p w:rsidR="00122CAF" w:rsidRDefault="00122CAF" w:rsidP="00122CAF">
      <w:proofErr w:type="gramStart"/>
      <w:r>
        <w:t>výdajů  6</w:t>
      </w:r>
      <w:proofErr w:type="gramEnd"/>
      <w:r>
        <w:t xml:space="preserve"> 250 tis. Kč. Rozpočtové výdaje budou hrazeny z prostředků obce předchozích let.</w:t>
      </w:r>
    </w:p>
    <w:p w:rsidR="00122CAF" w:rsidRDefault="00122CAF" w:rsidP="00122CAF"/>
    <w:p w:rsidR="00122CAF" w:rsidRDefault="00122CAF" w:rsidP="00122CAF">
      <w:pPr>
        <w:shd w:val="clear" w:color="auto" w:fill="FFFFFF" w:themeFill="background1"/>
      </w:pPr>
      <w:r>
        <w:t xml:space="preserve">Výsledek </w:t>
      </w:r>
      <w:proofErr w:type="gramStart"/>
      <w:r>
        <w:t>hospodaření  příjmy</w:t>
      </w:r>
      <w:proofErr w:type="gramEnd"/>
      <w:r>
        <w:t xml:space="preserve"> – výdaje   ( 6 646 009,89 – 8 588 358,18)  - 2 124 348,29 Kč</w:t>
      </w:r>
    </w:p>
    <w:p w:rsidR="00122CAF" w:rsidRDefault="00122CAF" w:rsidP="00122CAF"/>
    <w:p w:rsidR="00122CAF" w:rsidRDefault="00122CAF" w:rsidP="00122CAF"/>
    <w:p w:rsidR="00122CAF" w:rsidRDefault="00122CAF" w:rsidP="00122CAF"/>
    <w:p w:rsidR="00677BE1" w:rsidRDefault="00677BE1"/>
    <w:tbl>
      <w:tblPr>
        <w:tblW w:w="13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841"/>
        <w:gridCol w:w="1841"/>
        <w:gridCol w:w="1841"/>
        <w:gridCol w:w="998"/>
        <w:gridCol w:w="998"/>
        <w:gridCol w:w="190"/>
        <w:gridCol w:w="190"/>
        <w:gridCol w:w="190"/>
        <w:gridCol w:w="190"/>
        <w:gridCol w:w="190"/>
      </w:tblGrid>
      <w:tr w:rsidR="00122CAF" w:rsidRPr="00122CAF" w:rsidTr="00122CAF">
        <w:trPr>
          <w:trHeight w:val="315"/>
        </w:trPr>
        <w:tc>
          <w:tcPr>
            <w:tcW w:w="13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lastRenderedPageBreak/>
              <w:t xml:space="preserve">1. Rozpočtové hospodaření dle </w:t>
            </w:r>
            <w:proofErr w:type="gramStart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>tříd - PŘÍJMY</w:t>
            </w:r>
            <w:proofErr w:type="gramEnd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 xml:space="preserve">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5 596 721,10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4 763 000,00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5 649 006,00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117,50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99,07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413 088,79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463 096,00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129,09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89,20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444 200,00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474 200,00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510,57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93,67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CELKEM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6 464 009,89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5 170 000,00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6 596 302,00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125,03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97,99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3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22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1.1. Příjmy dle druhového třídění rozpočtové skladby za rok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1111 - Daň z příjmů FO placená plátci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1 262 678,77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1 270 000,00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126,27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99,42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1112 - Daň z příjmů FO placená poplat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35 285,35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141,14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98,01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1113 - Daň z příjmů FO vybír. srážkou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118 982,27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118,98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83,79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1121 - Daň z příjmů právnických osob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1 108 360,55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870 000,00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127,40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99,85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11 - Daně z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příjmů,zisku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kap.výn.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2 525 306,94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1 995 000,00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2 558 000,00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126,58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98,72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1211 - Daň z přidané hodnoty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2 495 510,90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2 200 000,00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2 496 000,00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113,43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12 - Daně ze zboží a sl. v tuzemsku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2 495 510,90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2 496 000,00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113,43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1335 -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Popl.-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odnětí poz.-funkce lesa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1340 - Popl.za prov.sys.likv.kom.odp.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150 714,00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1341 - Poplatek ze psů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10 800,00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108,00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98,18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1342 - Popl.za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lázeň.nebo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rekr.pobyt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13 800,00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98,57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1343 - Popl.užívání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veřej.prostranst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1345 - Poplatek z ubytovací kapacity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7 824,00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78,24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78,24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1361 - Správní poplatky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1382 - Zruš.odvod z loterií kromě VHP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29 859,43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119,44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85,31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 13 - Daně a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poplat.z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vybr.čin.,služ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214 103,43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218 000,00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233 006,00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91,89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1511 - Daň z nemovitých věcí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361 799,83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103,37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15 - Majetkové daně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361 799,83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103,37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1 - 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5 596 721,10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4 763 000,00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5 649 006,00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99,07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2111 - Příj.z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poskyt.služeb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výrobků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193 926,00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216 884,00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89,41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2112 - Příj.z prodeje zboží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730,00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36,50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2132 - Příj.z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pronáj.ost.nemovit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.věcí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85 705,00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111 000,00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113 200,00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77,21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75,71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2139 - Ostatní příjmy z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pronáj.majet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48 752,00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47 000,00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975,04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103,73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2141 - Příjmy z úroků (část)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4 963,79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99,28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21 - Příj.z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vlast.čin.,odv.přeb.org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334 076,79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384 084,00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86,98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2321 - Přijaté neinvestiční dary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2322 - Přijaté pojistné náhrady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44 012,00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44 012,00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Př.z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prod.nekap.m.,os.nedaň.př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79 012,00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79 012,00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Nedaňové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413 088,79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463 096,00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89,20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3122 - Přij.příspěvky na pořízení DM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31 - Příj.z prodeje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DM,ost.kap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.př.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3 - Kapitálové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4111 - Neinv.přijaté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transf.z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VPS SR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4112 -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Neinv.přij.tran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.ze SR-s.d.vzt.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73 200,00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73 200,00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112,62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4116 -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Ost.neinv.přij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.transfery ze SR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4122 - Neinv.přijaté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4134 - Převody z rozpočtových účtů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41 - Neinvestiční přijaté transfery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444 200,00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510,57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4 - Přijaté transfery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444 200,00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510,57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6 464 009,89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5 170 000,00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6 596 302,00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125,03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97,99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22CAF" w:rsidRDefault="00122CAF"/>
    <w:p w:rsidR="00122CAF" w:rsidRDefault="00122CAF"/>
    <w:p w:rsidR="00122CAF" w:rsidRDefault="00122CAF"/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80"/>
        <w:gridCol w:w="1500"/>
        <w:gridCol w:w="1620"/>
        <w:gridCol w:w="755"/>
        <w:gridCol w:w="755"/>
        <w:gridCol w:w="960"/>
        <w:gridCol w:w="960"/>
        <w:gridCol w:w="960"/>
        <w:gridCol w:w="960"/>
        <w:gridCol w:w="960"/>
      </w:tblGrid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 xml:space="preserve">2. Rozpočtové hospodaření dle </w:t>
            </w:r>
            <w:proofErr w:type="gramStart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>tříd - VÝDAJE</w:t>
            </w:r>
            <w:proofErr w:type="gramEnd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 xml:space="preserve">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8 448 283,18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160,92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CELKEM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8 588 358,18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6 250 000,00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9 951 839,00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137,41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22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2.1. Výdaje dle druhového třídění rozpočtové skladby za rok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5011 - Platy zaměst. v pp vyjma sl.m.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772 973,00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604 000,00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811 313,00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127,98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5019 - Ostatní platy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1 984,00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5021 - Ostatní osobní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94 466,00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393,61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5023 - Odměny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čl.zastup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.obcí a krajů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489 475,00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5031 - Pov.pojistné na soc.zab...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191 565,00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129,44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5032 - Pov.pojistné na veř.zdrav.poj.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113 139,00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112,02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5038 - Povinné pojistné na úraz.poj.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5039 - Ost.pov.poj.placené zaměstnav.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50 - Běžné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1 664 577,00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1 378 000,00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1 740 313,00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5132 - Ochranné pomůcky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5136 - Knihy, učební pomůcky a tisk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18 974,00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67,76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5137 - DHDM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41 653,50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5139 - Nákup materiálu j.n.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140 248,70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149,20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5151 - Studená voda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3 588,00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5153 - Plyn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44 360,00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5154 - 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135 064,00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107,19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5156 - Pohonné hmoty a maziva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2 990,00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59,80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5161 - Poštovní služby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5 787,00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57,87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5162 - Služby elektronic.  komunikací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13 802,65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5163 - Služby peněžních ústavů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35 836,40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5164 - Nájemné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3 333,00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5167 - Služby školení a vzdělávání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27 603,80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250,94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5169 - Nákup ostatních služeb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1 062 818,95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1 016 000,00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1 150 578,00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104,61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5171 - Opravy a udržování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403 038,11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78,26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66,07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5173 - Cestovné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16 129,00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23 114,00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5175 - Pohoštění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17 895,00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35 820,00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71,58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5182 - Převody vlastní pokladně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5194 - Věcné dary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49 342,00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164,47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51 - Neinvest.nákupy a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souv.výdaje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2 032 263,18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2 022 000,00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2 416 312,00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5212 - Neinv.transf.fyz.osobám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5221 -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Neinv.tran.fund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.,ústavům a OPS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14 065,00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156,28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5222 - Neinv.transfery spolkům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84 293,00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87,81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52 - Nein.transf.soukromopráv.subj.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183 358,00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199 109,00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5321 - Neinvestiční transfery obcím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33 728,00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33 728,00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5323 - Neinvestiční transfery krajům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5329 -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Ost.neinv.transfery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 územ.ú.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4 478 702,00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1 707 000,00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4 479 222,00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262,37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5349 - Ostat. převody vlastním fondům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5362 - Platby daní a poplatků SR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5364 -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Vr.transf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.poskyt.z VR ústř.úr.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53 - Neinv.transf.veřejnopráv.subj.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4 567 085,00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4 593 105,00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5492 - Dary obyvatelstvu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54 - Neinves.transfery obyvatelstvu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5909 - Ostatní neivest. výdaje j.n.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59 - Ostatní neinvestiční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Běžné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8 448 283,18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6121 -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Budovy,haly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,stavby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 61 - Invest.nákupy a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souvisej.výd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6371 -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Účel.inv.transf.nepodnik.f.o.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63 - Investiční transfery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Kapitálové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8 588 358,18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22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2.2. Výdaje dle odvětvového třídění rozpočtové skladby za rok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2212 - Silnice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363 366,61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22 - Doprava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363 366,61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2310 - Pitná voda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337 810,07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759 000,00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2321 - Odvád.a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čist.odp.vod,nak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.s kal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4 222 222,00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4 222 222,00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281,48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Vodní hospodářství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4 560 032,07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2 259 000,00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5 005 222,00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Průmysl.a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ost.odvětví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hospod.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4 923 398,68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3 209 000,00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5 955 222,00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153,42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3314 - Činnosti knihovnické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17 975,00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66,57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3319 - Ost. záležitosti kultury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330 730,00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375 000,00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109,51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88,19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3399 -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Ost.zál.kult.,círk.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,sděl.pros.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129 468,00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117,70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33 - Kultura, církve a sděl.prostř.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478 173,00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3412 - Sport.zařízení ve vlast. obce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23 532,00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69,21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69,21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3419 - Ostatní sportovní činnost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39 293,00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130,98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34 - Sport a zájmová činnost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62 825,00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3513 - Lékařská služba první pomoci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12 065,00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301,63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35 - Zdravotnictví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3631 - Veřejné osvětlení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77 420,00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3632 - Pohřebnictví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3639 - Komun.služby a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úz.rozvoj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j.n.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50 313,00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36 -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Bydlení,komun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.služ.a úz.rozvoj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128 533,00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232 313,00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3721 - Sběr a svoz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nebezpeč.odpadů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53 423,15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133,56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3722 - Sběr a svoz komunálních odpadů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356 233,50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390 000,00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3745 - Péče o vzhled obcí a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veř.zeleň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242 168,50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37 - Ochrana životního prostředí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651 825,15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107,56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3 - Služby pro obyvatelstvo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1 333 421,15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1 295 000,00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1 592 422,00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5512 -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 - dobrovolná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489,95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55 - PO a integrov. záchran. systém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Bezpečnost státu a práv. ochr.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6112 - Zastupitelstva obcí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547 358,80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551 000,00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563 000,00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6117 - Volby do Evropského parlamentu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12 512,00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12 512,00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6171 - Činnost místní správy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1 431 877,08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933 000,00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1 484 728,00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153,47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61 -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Stá.moc,st.spr.úz.sam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.,pol.str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1 991 747,88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1 484 000,00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2 060 240,00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134,21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6310 -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Obec.příj.a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výd.z fin.operací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6 588,40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82,36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6320 - Pojištění funkčně nespecifik.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29 248,00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6330 -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Přev.vl.fondům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rozp.úz.úrov.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63 - Finanční operace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57 836,40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6402 - Finanční vypořádání minul.let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6409 - Ostatní činnosti j.n.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64 - Ostatní činnosti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272 155,00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272 155,00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136,08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Všeobecná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veř.správa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služby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2 321 739,28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2 392 395,00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8 588 358,18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2CAF" w:rsidRDefault="00122CAF"/>
    <w:p w:rsidR="00122CAF" w:rsidRDefault="00122CAF"/>
    <w:p w:rsidR="00122CAF" w:rsidRDefault="00122CAF"/>
    <w:p w:rsidR="00122CAF" w:rsidRDefault="00122CAF"/>
    <w:p w:rsidR="00122CAF" w:rsidRDefault="00122CAF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  <w:gridCol w:w="483"/>
      </w:tblGrid>
      <w:tr w:rsidR="00AF7AE1" w:rsidRPr="00AF7AE1" w:rsidTr="00AF7AE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2"/>
              <w:gridCol w:w="1937"/>
              <w:gridCol w:w="1937"/>
              <w:gridCol w:w="1937"/>
              <w:gridCol w:w="1063"/>
              <w:gridCol w:w="1060"/>
              <w:gridCol w:w="145"/>
              <w:gridCol w:w="145"/>
              <w:gridCol w:w="145"/>
              <w:gridCol w:w="145"/>
              <w:gridCol w:w="145"/>
            </w:tblGrid>
            <w:tr w:rsidR="009869C3" w:rsidRPr="009869C3" w:rsidTr="009869C3">
              <w:trPr>
                <w:trHeight w:val="315"/>
              </w:trPr>
              <w:tc>
                <w:tcPr>
                  <w:tcW w:w="159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lastRenderedPageBreak/>
                    <w:t>3. Financování 2019</w:t>
                  </w: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položky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Skutečnost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% SR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% UR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schválený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 změnách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Zm.stavu</w:t>
                  </w:r>
                  <w:proofErr w:type="gramEnd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krátkodob.prost.na BÚ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124 348,29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1 080 000,00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1 355 537,00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11,51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9,17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Dlouhodob.přijaté půjč.prostř.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2 000 000,00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100,00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FINANCOVÁNÍ CELKEM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2 124 348,29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1 080 000,00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3 355 537,00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196,70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63,31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F7AE1" w:rsidRDefault="00AF7AE1" w:rsidP="00C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185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0"/>
              <w:gridCol w:w="1518"/>
              <w:gridCol w:w="1422"/>
              <w:gridCol w:w="1543"/>
              <w:gridCol w:w="144"/>
              <w:gridCol w:w="144"/>
              <w:gridCol w:w="144"/>
              <w:gridCol w:w="144"/>
              <w:gridCol w:w="144"/>
              <w:gridCol w:w="144"/>
              <w:gridCol w:w="144"/>
            </w:tblGrid>
            <w:tr w:rsidR="009869C3" w:rsidRPr="009869C3" w:rsidTr="009869C3">
              <w:trPr>
                <w:trHeight w:val="315"/>
              </w:trPr>
              <w:tc>
                <w:tcPr>
                  <w:tcW w:w="185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4. Majetek</w:t>
                  </w: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popis</w:t>
                  </w:r>
                  <w:proofErr w:type="gram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Dlouhodobý nehmotný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019 - Ostatní dlouhodobý nehmotný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329 000,00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329 000,00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Dlouhodobý hmotný majetek odpisovaný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021 - Stavby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53 988 137,97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53 988 140,97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022 - Samostatné hmotné movité věci a soubory hmotných movitých věcí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1 239 391,00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1 239 391,00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028 - Drobný dlouhodobý 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658 309,44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46 015,00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704 324,44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Dlouhodobý hmotný majetek neodpisovaný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031 - Pozemky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801 135,46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801 159,46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032 - Kulturní předměty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Nedokončený a pořizovaný dlouhodobý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042 - Nedokončený dlouhodobý 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26 075,00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26 075,00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Oprávky k dlouhodobému nehmotnému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079 - Oprávky k ostatnímu dlouhodobému nehmotnému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-115 542,00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-30 636,00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-146 178,00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Oprávky k dlouhodobému 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081 - Oprávky ke stavbám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-9 612 619,00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-1 226 190,75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-10 838 809,75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082 - Oprávky k samostatným hmotným movitým věcem a souborům hmotných 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-748 213,16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-96 524,84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-844 738,00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088 - Oprávky k drobnému dlouhodobému 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-658 309,44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-46 015,00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-704 324,44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9C3" w:rsidRDefault="009869C3" w:rsidP="00C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1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3989"/>
              <w:gridCol w:w="35"/>
              <w:gridCol w:w="530"/>
              <w:gridCol w:w="1047"/>
              <w:gridCol w:w="1049"/>
              <w:gridCol w:w="35"/>
              <w:gridCol w:w="1366"/>
              <w:gridCol w:w="823"/>
              <w:gridCol w:w="35"/>
              <w:gridCol w:w="1130"/>
              <w:gridCol w:w="155"/>
              <w:gridCol w:w="644"/>
              <w:gridCol w:w="35"/>
              <w:gridCol w:w="145"/>
              <w:gridCol w:w="145"/>
              <w:gridCol w:w="35"/>
              <w:gridCol w:w="35"/>
              <w:gridCol w:w="145"/>
              <w:gridCol w:w="145"/>
              <w:gridCol w:w="35"/>
              <w:gridCol w:w="35"/>
              <w:gridCol w:w="145"/>
              <w:gridCol w:w="35"/>
              <w:gridCol w:w="35"/>
              <w:gridCol w:w="145"/>
              <w:gridCol w:w="35"/>
              <w:gridCol w:w="35"/>
              <w:gridCol w:w="145"/>
              <w:gridCol w:w="35"/>
              <w:gridCol w:w="191"/>
            </w:tblGrid>
            <w:tr w:rsidR="009869C3" w:rsidRPr="009869C3" w:rsidTr="009869C3">
              <w:trPr>
                <w:gridAfter w:val="2"/>
                <w:wAfter w:w="14" w:type="dxa"/>
                <w:trHeight w:val="315"/>
              </w:trPr>
              <w:tc>
                <w:tcPr>
                  <w:tcW w:w="1312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lastRenderedPageBreak/>
                    <w:t>5. Pohledávky</w:t>
                  </w: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popis</w:t>
                  </w:r>
                  <w:proofErr w:type="gramEnd"/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Krátkodobé pohledávky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314 - Krátkodobé poskytnuté zálohy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79 500,00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103 500,00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373 - Krátkodobé poskytnuté zálohy na transfery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1 650,00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-1 650,00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gridAfter w:val="2"/>
                <w:wAfter w:w="14" w:type="dxa"/>
                <w:trHeight w:val="315"/>
              </w:trPr>
              <w:tc>
                <w:tcPr>
                  <w:tcW w:w="1312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6. Závazky</w:t>
                  </w: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popis</w:t>
                  </w:r>
                  <w:proofErr w:type="gramEnd"/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Krátkodobé závazky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331 - Zaměstnanci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118 047,00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-47 290,00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70 757,00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336 - Sociální zabezpečení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23 736,00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-9 693,00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14 043,00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337 - Zdravotní pojištění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15 736,00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-4 162,00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11 574,00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342 - Ostatní daně, poplatky a jiná obdobná peněžitá plnění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15 941,00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-3 734,00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12 207,00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374 - Krátkodobé přijaté zálohy na transfery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104 500,00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-25 500,00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79 000,00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D40300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D40300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D40300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gridAfter w:val="2"/>
                <w:wAfter w:w="14" w:type="dxa"/>
                <w:trHeight w:val="315"/>
              </w:trPr>
              <w:tc>
                <w:tcPr>
                  <w:tcW w:w="1312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9869C3" w:rsidRPr="004E7DAF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7. Stav úvěrů a půjček</w:t>
                  </w: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4E7DAF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název</w:t>
                  </w:r>
                  <w:proofErr w:type="gramEnd"/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Dlouhodobé závazky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452 - Přijaté návratné finanční výpomoci dlouhodobé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2 000 000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D40300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2 000 000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15"/>
              </w:trPr>
              <w:tc>
                <w:tcPr>
                  <w:tcW w:w="1558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4E7DAF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8. Peněžní a ostatní fondy</w:t>
                  </w: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fondu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 k 1.1.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419 0100 - Ostatní fondy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64 000,00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86 000,00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64 000,00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86 000,00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15"/>
              </w:trPr>
              <w:tc>
                <w:tcPr>
                  <w:tcW w:w="1558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9. Stavy na běžných účtech a v pokladně</w:t>
                  </w: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název</w:t>
                  </w:r>
                  <w:proofErr w:type="gramEnd"/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Zůstatek k 31.12.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0000 - Základní běžný účet ÚSC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-1 425,00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-1 425,00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0100 - Základní běžný účet ÚSC; ZBÚ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6 120 740,48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183 992,00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6 304 732,48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0200 - Základní běžný účet ÚSC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20 127 155,91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6 234 311,89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26 361 467,80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0300 - Základní běžný účet ÚSC; ZBU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-20 837 292,70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-6 477 227,18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-27 314 519,88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236 0100 - Běžné účty fondů ÚSC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64 000,00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-64 000,00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  <w:t>CELKEM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5 474 603,69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-124 348,29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  <w:t>5 350 255,40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</w:p>
                <w:p w:rsidR="00C325BB" w:rsidRPr="00A541B3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Pr="00A541B3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10. Přehled transferů poskytnutých jinými rozpočty a státními fondy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účelového transferu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Přiděleno Kč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Vyčerpáno Kč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 Kč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Ze státního rozpočtu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177 648,00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-28 648,00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 státních fondů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177 648,00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-28 648,00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10.1. Přehled přijatých transferů ze státního rozpočtu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UZ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účelového transferu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Přiděleno Kč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Vyčerpáno Kč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 Kč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13101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Akt.politika zaměstnanosti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120 000,00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141 222,00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-21 222,00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98008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volba prezidenta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8 608,00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-8 608,00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98187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Volby do senátu a </w:t>
                  </w:r>
                  <w:proofErr w:type="gramStart"/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zastup.-</w:t>
                  </w:r>
                  <w:proofErr w:type="gramEnd"/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2003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13 547,00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-13 547,00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98348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volby EP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14 271,00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14 729,00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 ze státního rozpočtu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177 648,00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-28 648,00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10.2. Přehled přijatých transferů od státních fondů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UZ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účelového transferu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Přiděleno Kč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Vyčerpáno Kč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 Kč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 xml:space="preserve">10.3. Přehled přijatých transferů z rozp. </w:t>
                  </w:r>
                  <w:proofErr w:type="gramStart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krajů,obcí</w:t>
                  </w:r>
                  <w:proofErr w:type="gramEnd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,DSO a převody z vl. fondů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Položka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položky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Skutečnost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schválený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po změnách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4E7DAF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4122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5BB" w:rsidRPr="00C325BB" w:rsidRDefault="004E7DAF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Neinv. přijaté transfer. od krajů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200 000,00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4134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Převody z rozpočtových účtů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9C3" w:rsidRPr="00AF7AE1" w:rsidRDefault="009869C3" w:rsidP="00C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E1" w:rsidRPr="00AF7AE1" w:rsidRDefault="00AF7AE1" w:rsidP="00AF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2CAF" w:rsidRDefault="00122CAF"/>
    <w:p w:rsidR="004E7DAF" w:rsidRDefault="00C325BB" w:rsidP="004E7DA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>4122 dotace POV kulturní dům 150 0000 Kč</w:t>
      </w:r>
      <w:r w:rsidR="004E7DAF">
        <w:t xml:space="preserve"> </w:t>
      </w:r>
    </w:p>
    <w:p w:rsidR="00122CAF" w:rsidRDefault="00122CAF"/>
    <w:p w:rsidR="00C325BB" w:rsidRDefault="00C325BB">
      <w:r>
        <w:t>4122 dotace POV provoz služeb 50 000Kč</w:t>
      </w:r>
    </w:p>
    <w:p w:rsidR="00C325BB" w:rsidRDefault="00C325BB"/>
    <w:p w:rsidR="00D40300" w:rsidRDefault="00D40300" w:rsidP="00D40300">
      <w:pPr>
        <w:pStyle w:val="Zhlav"/>
        <w:rPr>
          <w:b/>
          <w:color w:val="385623" w:themeColor="accent6" w:themeShade="80"/>
          <w:sz w:val="28"/>
          <w:szCs w:val="28"/>
          <w:u w:val="single"/>
        </w:rPr>
      </w:pPr>
      <w:proofErr w:type="gramStart"/>
      <w:r>
        <w:rPr>
          <w:b/>
          <w:color w:val="385623" w:themeColor="accent6" w:themeShade="80"/>
          <w:sz w:val="28"/>
          <w:szCs w:val="28"/>
          <w:u w:val="single"/>
        </w:rPr>
        <w:t>Závěrečný  účet</w:t>
      </w:r>
      <w:proofErr w:type="gramEnd"/>
      <w:r>
        <w:rPr>
          <w:b/>
          <w:color w:val="385623" w:themeColor="accent6" w:themeShade="80"/>
          <w:sz w:val="28"/>
          <w:szCs w:val="28"/>
          <w:u w:val="single"/>
        </w:rPr>
        <w:t xml:space="preserve"> obce Dvory nad Lužnicí 2019</w:t>
      </w:r>
    </w:p>
    <w:p w:rsidR="00D40300" w:rsidRDefault="00D40300" w:rsidP="00D40300">
      <w:pPr>
        <w:pStyle w:val="Zhlav"/>
        <w:rPr>
          <w:b/>
          <w:color w:val="385623" w:themeColor="accent6" w:themeShade="80"/>
          <w:sz w:val="28"/>
          <w:szCs w:val="28"/>
          <w:u w:val="single"/>
        </w:rPr>
      </w:pP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b/>
          <w:sz w:val="24"/>
          <w:szCs w:val="24"/>
        </w:rPr>
        <w:t>Závazky obce</w:t>
      </w:r>
      <w:r w:rsidRPr="004E7DAF">
        <w:rPr>
          <w:sz w:val="24"/>
          <w:szCs w:val="24"/>
        </w:rPr>
        <w:t xml:space="preserve"> 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sz w:val="24"/>
          <w:szCs w:val="24"/>
        </w:rPr>
        <w:t xml:space="preserve">Obec Dvory nad Lužnicí </w:t>
      </w:r>
      <w:proofErr w:type="gramStart"/>
      <w:r w:rsidRPr="004E7DAF">
        <w:rPr>
          <w:sz w:val="24"/>
          <w:szCs w:val="24"/>
        </w:rPr>
        <w:t>má  závazek</w:t>
      </w:r>
      <w:proofErr w:type="gramEnd"/>
      <w:r w:rsidRPr="004E7DAF">
        <w:rPr>
          <w:sz w:val="24"/>
          <w:szCs w:val="24"/>
        </w:rPr>
        <w:t xml:space="preserve"> ( půjčku) 2 000 000 Kč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4"/>
          <w:szCs w:val="24"/>
        </w:rPr>
      </w:pPr>
      <w:r w:rsidRPr="004E7DAF">
        <w:rPr>
          <w:b/>
          <w:sz w:val="24"/>
          <w:szCs w:val="24"/>
        </w:rPr>
        <w:t>Stav finančních prostředků na bú: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sz w:val="24"/>
          <w:szCs w:val="24"/>
        </w:rPr>
        <w:t xml:space="preserve">Obec má </w:t>
      </w:r>
      <w:proofErr w:type="gramStart"/>
      <w:r w:rsidRPr="004E7DAF">
        <w:rPr>
          <w:sz w:val="24"/>
          <w:szCs w:val="24"/>
        </w:rPr>
        <w:t>veden  běžný</w:t>
      </w:r>
      <w:proofErr w:type="gramEnd"/>
      <w:r w:rsidRPr="004E7DAF">
        <w:rPr>
          <w:sz w:val="24"/>
          <w:szCs w:val="24"/>
        </w:rPr>
        <w:t xml:space="preserve"> účet  u ČS  zůstatek ke dni 31.12.2019 </w:t>
      </w:r>
      <w:r w:rsidRPr="004E7DAF">
        <w:rPr>
          <w:sz w:val="24"/>
          <w:szCs w:val="24"/>
        </w:rPr>
        <w:tab/>
        <w:t>2 986 435,44 Kč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sz w:val="24"/>
          <w:szCs w:val="24"/>
        </w:rPr>
        <w:t xml:space="preserve">Účet u ČNB zůstatek ke dni 31.12.2019 </w:t>
      </w:r>
      <w:r w:rsidRPr="004E7DAF">
        <w:rPr>
          <w:sz w:val="24"/>
          <w:szCs w:val="24"/>
        </w:rPr>
        <w:tab/>
      </w:r>
      <w:r w:rsidRPr="004E7DAF">
        <w:rPr>
          <w:sz w:val="24"/>
          <w:szCs w:val="24"/>
        </w:rPr>
        <w:tab/>
      </w:r>
      <w:r w:rsidRPr="004E7DAF">
        <w:rPr>
          <w:sz w:val="24"/>
          <w:szCs w:val="24"/>
        </w:rPr>
        <w:tab/>
      </w:r>
      <w:r w:rsidRPr="004E7DAF">
        <w:rPr>
          <w:sz w:val="24"/>
          <w:szCs w:val="24"/>
        </w:rPr>
        <w:tab/>
        <w:t>2 363 819,96 Kč</w:t>
      </w:r>
    </w:p>
    <w:p w:rsidR="00D40300" w:rsidRPr="004E7DAF" w:rsidRDefault="00D40300" w:rsidP="00D40300">
      <w:pPr>
        <w:shd w:val="clear" w:color="auto" w:fill="FFFFFF" w:themeFill="background1"/>
        <w:tabs>
          <w:tab w:val="left" w:pos="5715"/>
        </w:tabs>
        <w:spacing w:after="0"/>
        <w:rPr>
          <w:b/>
          <w:sz w:val="24"/>
          <w:szCs w:val="24"/>
        </w:rPr>
      </w:pPr>
      <w:r w:rsidRPr="004E7DAF">
        <w:rPr>
          <w:b/>
          <w:sz w:val="24"/>
          <w:szCs w:val="24"/>
        </w:rPr>
        <w:t>Celkem                                                                                                        5 350 255,40 Kč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4E7DAF">
        <w:rPr>
          <w:b/>
          <w:sz w:val="28"/>
          <w:szCs w:val="28"/>
        </w:rPr>
        <w:t>Zpráva o výsledku přezkoumání hospodaření obce za rok 2019</w:t>
      </w:r>
    </w:p>
    <w:p w:rsidR="00D40300" w:rsidRPr="004E7DAF" w:rsidRDefault="00D40300" w:rsidP="00D40300">
      <w:pPr>
        <w:shd w:val="clear" w:color="auto" w:fill="FFFFFF" w:themeFill="background1"/>
        <w:spacing w:after="0" w:line="240" w:lineRule="auto"/>
        <w:ind w:firstLine="708"/>
        <w:rPr>
          <w:sz w:val="28"/>
          <w:szCs w:val="28"/>
        </w:rPr>
      </w:pPr>
      <w:r w:rsidRPr="004E7DAF">
        <w:rPr>
          <w:sz w:val="28"/>
          <w:szCs w:val="28"/>
        </w:rPr>
        <w:t xml:space="preserve">Přezkum </w:t>
      </w:r>
      <w:proofErr w:type="gramStart"/>
      <w:r w:rsidRPr="004E7DAF">
        <w:rPr>
          <w:sz w:val="28"/>
          <w:szCs w:val="28"/>
        </w:rPr>
        <w:t>hospodaření  provedl</w:t>
      </w:r>
      <w:proofErr w:type="gramEnd"/>
      <w:r w:rsidRPr="004E7DAF">
        <w:rPr>
          <w:sz w:val="28"/>
          <w:szCs w:val="28"/>
        </w:rPr>
        <w:t xml:space="preserve"> pracovník Krajského úřadu Jihočeského kraje, odd. přezkumu, kontrola  proběhla ve dnech </w:t>
      </w:r>
      <w:r w:rsidRPr="004E7DAF">
        <w:rPr>
          <w:b/>
          <w:sz w:val="28"/>
          <w:szCs w:val="28"/>
        </w:rPr>
        <w:t>26.9.2019</w:t>
      </w:r>
      <w:r w:rsidRPr="004E7DAF">
        <w:rPr>
          <w:sz w:val="28"/>
          <w:szCs w:val="28"/>
        </w:rPr>
        <w:t xml:space="preserve"> a 9.5.2020</w:t>
      </w:r>
    </w:p>
    <w:p w:rsidR="00D40300" w:rsidRPr="004E7DAF" w:rsidRDefault="00D40300" w:rsidP="00D40300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4E7DAF">
        <w:rPr>
          <w:sz w:val="28"/>
          <w:szCs w:val="28"/>
        </w:rPr>
        <w:t>Výsledek kontroly dle závěrečné zprávy:</w:t>
      </w:r>
    </w:p>
    <w:p w:rsidR="00D40300" w:rsidRPr="004E7DAF" w:rsidRDefault="00D40300" w:rsidP="00D40300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4E7DAF">
        <w:rPr>
          <w:sz w:val="28"/>
          <w:szCs w:val="28"/>
        </w:rPr>
        <w:t xml:space="preserve">Byly zjištěny chyby a nedostatky, které nemají závažnost nedostatků uvedených pod písm. c) § 10 odst.3 </w:t>
      </w:r>
      <w:proofErr w:type="gramStart"/>
      <w:r w:rsidRPr="004E7DAF">
        <w:rPr>
          <w:sz w:val="28"/>
          <w:szCs w:val="28"/>
        </w:rPr>
        <w:t>písm.b</w:t>
      </w:r>
      <w:proofErr w:type="gramEnd"/>
      <w:r w:rsidRPr="004E7DAF">
        <w:rPr>
          <w:sz w:val="28"/>
          <w:szCs w:val="28"/>
        </w:rPr>
        <w:t>) zákona  č. 420/2004 Sb</w:t>
      </w:r>
    </w:p>
    <w:p w:rsidR="00D40300" w:rsidRDefault="00D40300" w:rsidP="00D40300">
      <w:pPr>
        <w:spacing w:after="0"/>
        <w:rPr>
          <w:sz w:val="28"/>
          <w:szCs w:val="28"/>
        </w:rPr>
      </w:pPr>
      <w:r w:rsidRPr="004E7DAF">
        <w:rPr>
          <w:sz w:val="28"/>
          <w:szCs w:val="28"/>
        </w:rPr>
        <w:t>- viz příloha zpráva o výsledku přezkoumání hospodaření za rok 2019 z 9.5.2020</w:t>
      </w:r>
    </w:p>
    <w:p w:rsidR="00624395" w:rsidRPr="004E7DAF" w:rsidRDefault="00624395" w:rsidP="00D40300">
      <w:pPr>
        <w:spacing w:after="0"/>
        <w:rPr>
          <w:sz w:val="28"/>
          <w:szCs w:val="28"/>
        </w:rPr>
      </w:pPr>
    </w:p>
    <w:p w:rsidR="00D40300" w:rsidRPr="004E7DAF" w:rsidRDefault="00D40300" w:rsidP="00D40300">
      <w:pPr>
        <w:rPr>
          <w:sz w:val="28"/>
          <w:szCs w:val="28"/>
        </w:rPr>
      </w:pPr>
    </w:p>
    <w:p w:rsidR="00D40300" w:rsidRPr="004E7DAF" w:rsidRDefault="00D40300" w:rsidP="00D40300">
      <w:pPr>
        <w:rPr>
          <w:sz w:val="28"/>
          <w:szCs w:val="28"/>
        </w:rPr>
      </w:pPr>
      <w:r w:rsidRPr="004E7DAF">
        <w:rPr>
          <w:sz w:val="28"/>
          <w:szCs w:val="28"/>
        </w:rPr>
        <w:t>Zpracovala: Machová Lenka, referent OÚ</w:t>
      </w:r>
    </w:p>
    <w:p w:rsidR="00C325BB" w:rsidRPr="004E7DAF" w:rsidRDefault="00C14FD9">
      <w:pPr>
        <w:rPr>
          <w:sz w:val="28"/>
          <w:szCs w:val="28"/>
        </w:rPr>
      </w:pPr>
      <w:r>
        <w:rPr>
          <w:sz w:val="28"/>
          <w:szCs w:val="28"/>
        </w:rPr>
        <w:t xml:space="preserve">Schváleno na zastupitelstvu dne         usnesení č.                                                                   </w:t>
      </w:r>
      <w:proofErr w:type="gramStart"/>
      <w:r>
        <w:rPr>
          <w:sz w:val="28"/>
          <w:szCs w:val="28"/>
        </w:rPr>
        <w:t>Podpis:  Ing.</w:t>
      </w:r>
      <w:proofErr w:type="gramEnd"/>
      <w:r>
        <w:rPr>
          <w:sz w:val="28"/>
          <w:szCs w:val="28"/>
        </w:rPr>
        <w:t xml:space="preserve"> Trsek Tomáš, starosta</w:t>
      </w:r>
    </w:p>
    <w:sectPr w:rsidR="00C325BB" w:rsidRPr="004E7DAF" w:rsidSect="00122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9C3" w:rsidRDefault="009869C3" w:rsidP="009869C3">
      <w:pPr>
        <w:spacing w:after="0" w:line="240" w:lineRule="auto"/>
      </w:pPr>
      <w:r>
        <w:separator/>
      </w:r>
    </w:p>
  </w:endnote>
  <w:endnote w:type="continuationSeparator" w:id="0">
    <w:p w:rsidR="009869C3" w:rsidRDefault="009869C3" w:rsidP="0098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9C3" w:rsidRDefault="009869C3" w:rsidP="009869C3">
      <w:pPr>
        <w:spacing w:after="0" w:line="240" w:lineRule="auto"/>
      </w:pPr>
      <w:r>
        <w:separator/>
      </w:r>
    </w:p>
  </w:footnote>
  <w:footnote w:type="continuationSeparator" w:id="0">
    <w:p w:rsidR="009869C3" w:rsidRDefault="009869C3" w:rsidP="0098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AF"/>
    <w:rsid w:val="00122CAF"/>
    <w:rsid w:val="004A402A"/>
    <w:rsid w:val="004E7DAF"/>
    <w:rsid w:val="00624395"/>
    <w:rsid w:val="00677BE1"/>
    <w:rsid w:val="009869C3"/>
    <w:rsid w:val="00A541B3"/>
    <w:rsid w:val="00AF7AE1"/>
    <w:rsid w:val="00C14FD9"/>
    <w:rsid w:val="00C325BB"/>
    <w:rsid w:val="00D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2A86"/>
  <w15:chartTrackingRefBased/>
  <w15:docId w15:val="{31EDEBDE-D448-4965-B911-5223BABB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C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9C3"/>
  </w:style>
  <w:style w:type="paragraph" w:styleId="Zpat">
    <w:name w:val="footer"/>
    <w:basedOn w:val="Normln"/>
    <w:link w:val="ZpatChar"/>
    <w:uiPriority w:val="99"/>
    <w:unhideWhenUsed/>
    <w:rsid w:val="0098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2672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7</cp:revision>
  <dcterms:created xsi:type="dcterms:W3CDTF">2020-06-10T12:57:00Z</dcterms:created>
  <dcterms:modified xsi:type="dcterms:W3CDTF">2020-06-11T09:06:00Z</dcterms:modified>
</cp:coreProperties>
</file>